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D2" w:rsidRPr="001E2AA7" w:rsidRDefault="00D75D65" w:rsidP="009739D2">
      <w:pPr>
        <w:pStyle w:val="Default"/>
        <w:spacing w:line="360" w:lineRule="auto"/>
        <w:jc w:val="center"/>
        <w:rPr>
          <w:b/>
          <w:sz w:val="28"/>
          <w:szCs w:val="28"/>
        </w:rPr>
      </w:pPr>
      <w:bookmarkStart w:id="0" w:name="_GoBack"/>
      <w:bookmarkEnd w:id="0"/>
      <w:r>
        <w:rPr>
          <w:b/>
          <w:noProof/>
          <w:sz w:val="28"/>
          <w:szCs w:val="28"/>
          <w:lang w:eastAsia="lv-LV"/>
        </w:rPr>
        <w:drawing>
          <wp:anchor distT="0" distB="0" distL="114300" distR="114300" simplePos="0" relativeHeight="251659264" behindDoc="1" locked="0" layoutInCell="1" allowOverlap="1">
            <wp:simplePos x="0" y="0"/>
            <wp:positionH relativeFrom="column">
              <wp:posOffset>4951421</wp:posOffset>
            </wp:positionH>
            <wp:positionV relativeFrom="paragraph">
              <wp:posOffset>1126</wp:posOffset>
            </wp:positionV>
            <wp:extent cx="1149215" cy="691563"/>
            <wp:effectExtent l="0" t="0" r="0" b="0"/>
            <wp:wrapNone/>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215" cy="691563"/>
                    </a:xfrm>
                    <a:prstGeom prst="rect">
                      <a:avLst/>
                    </a:prstGeom>
                    <a:noFill/>
                  </pic:spPr>
                </pic:pic>
              </a:graphicData>
            </a:graphic>
            <wp14:sizeRelH relativeFrom="margin">
              <wp14:pctWidth>0</wp14:pctWidth>
            </wp14:sizeRelH>
            <wp14:sizeRelV relativeFrom="margin">
              <wp14:pctHeight>0</wp14:pctHeight>
            </wp14:sizeRelV>
          </wp:anchor>
        </w:drawing>
      </w:r>
      <w:r w:rsidRPr="00D75D65">
        <w:rPr>
          <w:b/>
          <w:noProof/>
          <w:sz w:val="28"/>
          <w:szCs w:val="28"/>
          <w:lang w:eastAsia="lv-LV"/>
        </w:rPr>
        <w:drawing>
          <wp:anchor distT="0" distB="0" distL="114300" distR="114300" simplePos="0" relativeHeight="251658240" behindDoc="1" locked="0" layoutInCell="1" allowOverlap="1">
            <wp:simplePos x="0" y="0"/>
            <wp:positionH relativeFrom="column">
              <wp:posOffset>-50421</wp:posOffset>
            </wp:positionH>
            <wp:positionV relativeFrom="paragraph">
              <wp:posOffset>-289389</wp:posOffset>
            </wp:positionV>
            <wp:extent cx="1136852" cy="1136852"/>
            <wp:effectExtent l="0" t="0" r="6350" b="6350"/>
            <wp:wrapNone/>
            <wp:docPr id="7" name="Attēls 7" descr="C:\Users\Lietotajs\Documents\Dignas mape\sporta skola\Aluksnes sporta skola LOGO dazad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etotajs\Documents\Dignas mape\sporta skola\Aluksnes sporta skola LOGO dazadi-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852" cy="1136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262">
        <w:rPr>
          <w:b/>
          <w:sz w:val="28"/>
          <w:szCs w:val="28"/>
        </w:rPr>
        <w:t xml:space="preserve">Alūksnes novada skolu </w:t>
      </w:r>
      <w:r w:rsidR="009739D2" w:rsidRPr="001E2AA7">
        <w:rPr>
          <w:b/>
          <w:sz w:val="28"/>
          <w:szCs w:val="28"/>
        </w:rPr>
        <w:t xml:space="preserve">sacensību </w:t>
      </w:r>
    </w:p>
    <w:p w:rsidR="006F4027" w:rsidRPr="001E2AA7" w:rsidRDefault="00D75D65" w:rsidP="009739D2">
      <w:pPr>
        <w:pStyle w:val="Default"/>
        <w:spacing w:line="360" w:lineRule="auto"/>
        <w:jc w:val="center"/>
        <w:rPr>
          <w:b/>
          <w:sz w:val="28"/>
          <w:szCs w:val="28"/>
        </w:rPr>
      </w:pPr>
      <w:r w:rsidRPr="00D75D65">
        <w:rPr>
          <w:b/>
          <w:sz w:val="28"/>
          <w:szCs w:val="28"/>
        </w:rPr>
        <w:t xml:space="preserve"> </w:t>
      </w:r>
      <w:r w:rsidR="009739D2" w:rsidRPr="001E2AA7">
        <w:rPr>
          <w:b/>
          <w:sz w:val="28"/>
          <w:szCs w:val="28"/>
        </w:rPr>
        <w:t>“TAUTAS BUMBA”</w:t>
      </w:r>
    </w:p>
    <w:p w:rsidR="009739D2" w:rsidRPr="001E2AA7" w:rsidRDefault="009739D2" w:rsidP="009739D2">
      <w:pPr>
        <w:pStyle w:val="Default"/>
        <w:spacing w:line="360" w:lineRule="auto"/>
        <w:jc w:val="center"/>
        <w:rPr>
          <w:sz w:val="28"/>
          <w:szCs w:val="28"/>
        </w:rPr>
      </w:pPr>
      <w:r w:rsidRPr="001E2AA7">
        <w:rPr>
          <w:b/>
          <w:sz w:val="28"/>
          <w:szCs w:val="28"/>
        </w:rPr>
        <w:t>NOLIKUMS</w:t>
      </w:r>
    </w:p>
    <w:p w:rsidR="006F4027" w:rsidRPr="001E2AA7" w:rsidRDefault="006F4027" w:rsidP="006F4027">
      <w:pPr>
        <w:pStyle w:val="Default"/>
      </w:pPr>
      <w:r w:rsidRPr="001E2AA7">
        <w:t xml:space="preserve"> </w:t>
      </w:r>
    </w:p>
    <w:p w:rsidR="006F4027" w:rsidRPr="001E2AA7" w:rsidRDefault="006F4027" w:rsidP="009739D2">
      <w:pPr>
        <w:pStyle w:val="Default"/>
      </w:pPr>
      <w:r w:rsidRPr="001E2AA7">
        <w:t xml:space="preserve"> </w:t>
      </w:r>
    </w:p>
    <w:p w:rsidR="006F4027" w:rsidRPr="001E2AA7" w:rsidRDefault="006F4027" w:rsidP="006F4027">
      <w:pPr>
        <w:pStyle w:val="Default"/>
      </w:pPr>
      <w:r w:rsidRPr="001E2AA7">
        <w:rPr>
          <w:b/>
          <w:bCs/>
        </w:rPr>
        <w:t>MĒRĶ</w:t>
      </w:r>
      <w:r w:rsidR="009739D2" w:rsidRPr="001E2AA7">
        <w:rPr>
          <w:b/>
          <w:bCs/>
        </w:rPr>
        <w:t>IS UN UZDEVUMI</w:t>
      </w:r>
    </w:p>
    <w:p w:rsidR="006F4027" w:rsidRPr="001E2AA7" w:rsidRDefault="006F4027" w:rsidP="009739D2">
      <w:pPr>
        <w:pStyle w:val="Default"/>
        <w:numPr>
          <w:ilvl w:val="0"/>
          <w:numId w:val="2"/>
        </w:numPr>
      </w:pPr>
      <w:r w:rsidRPr="001E2AA7">
        <w:t xml:space="preserve">Popularizēt </w:t>
      </w:r>
      <w:r w:rsidR="009739D2" w:rsidRPr="001E2AA7">
        <w:t>Tautas bumbas spēli jaunāko klašu skolēnu vidū.</w:t>
      </w:r>
      <w:r w:rsidRPr="001E2AA7">
        <w:t xml:space="preserve"> </w:t>
      </w:r>
    </w:p>
    <w:p w:rsidR="009739D2" w:rsidRPr="001E2AA7" w:rsidRDefault="006F4027" w:rsidP="009739D2">
      <w:pPr>
        <w:pStyle w:val="Default"/>
        <w:numPr>
          <w:ilvl w:val="0"/>
          <w:numId w:val="2"/>
        </w:numPr>
      </w:pPr>
      <w:r w:rsidRPr="001E2AA7">
        <w:t xml:space="preserve">Noskaidrot </w:t>
      </w:r>
      <w:r w:rsidR="009739D2" w:rsidRPr="001E2AA7">
        <w:t xml:space="preserve">labākās skolu komandas </w:t>
      </w:r>
      <w:r w:rsidR="00952262">
        <w:t>Alūksnes novadā</w:t>
      </w:r>
      <w:r w:rsidR="009739D2" w:rsidRPr="001E2AA7">
        <w:t>.</w:t>
      </w:r>
    </w:p>
    <w:p w:rsidR="006F4027" w:rsidRPr="001E2AA7" w:rsidRDefault="006F4027" w:rsidP="006F4027">
      <w:pPr>
        <w:pStyle w:val="Default"/>
      </w:pPr>
      <w:r w:rsidRPr="001E2AA7">
        <w:t xml:space="preserve"> </w:t>
      </w:r>
    </w:p>
    <w:p w:rsidR="006F4027" w:rsidRPr="001E2AA7" w:rsidRDefault="006F4027" w:rsidP="006F4027">
      <w:pPr>
        <w:pStyle w:val="Default"/>
      </w:pPr>
      <w:r w:rsidRPr="001E2AA7">
        <w:rPr>
          <w:b/>
          <w:bCs/>
        </w:rPr>
        <w:t>SACENSĪBU VADĪ</w:t>
      </w:r>
      <w:r w:rsidR="009739D2" w:rsidRPr="001E2AA7">
        <w:rPr>
          <w:b/>
          <w:bCs/>
        </w:rPr>
        <w:t>BA</w:t>
      </w:r>
    </w:p>
    <w:p w:rsidR="006F4027" w:rsidRPr="001E2AA7" w:rsidRDefault="006F4027" w:rsidP="006F4027">
      <w:pPr>
        <w:pStyle w:val="Default"/>
      </w:pPr>
      <w:r w:rsidRPr="001E2AA7">
        <w:t xml:space="preserve">Sacensības organizē </w:t>
      </w:r>
      <w:r w:rsidR="009739D2" w:rsidRPr="001E2AA7">
        <w:t>Alūksnes</w:t>
      </w:r>
      <w:r w:rsidRPr="001E2AA7">
        <w:t xml:space="preserve"> Sporta skola (</w:t>
      </w:r>
      <w:r w:rsidR="009739D2" w:rsidRPr="001E2AA7">
        <w:t xml:space="preserve">D. Cunska </w:t>
      </w:r>
      <w:r w:rsidR="00952262">
        <w:t>–</w:t>
      </w:r>
      <w:r w:rsidR="009739D2" w:rsidRPr="001E2AA7">
        <w:t xml:space="preserve"> 26309331</w:t>
      </w:r>
      <w:r w:rsidR="00952262">
        <w:t>;</w:t>
      </w:r>
      <w:r w:rsidR="00952262" w:rsidRPr="00952262">
        <w:t xml:space="preserve"> </w:t>
      </w:r>
      <w:r w:rsidR="00952262">
        <w:t>L. Tomsone – 26523288</w:t>
      </w:r>
      <w:r w:rsidRPr="001E2AA7">
        <w:t xml:space="preserve">), sadarbībā ar </w:t>
      </w:r>
      <w:r w:rsidR="009739D2" w:rsidRPr="001E2AA7">
        <w:t>Alūksnes</w:t>
      </w:r>
      <w:r w:rsidR="00952262">
        <w:t xml:space="preserve"> novada Izglītības pārvaldi</w:t>
      </w:r>
      <w:r w:rsidR="00D6384A" w:rsidRPr="001E2AA7">
        <w:t>.</w:t>
      </w:r>
    </w:p>
    <w:p w:rsidR="006F4027" w:rsidRPr="001E2AA7" w:rsidRDefault="006F4027" w:rsidP="006F4027">
      <w:pPr>
        <w:pStyle w:val="Default"/>
      </w:pPr>
      <w:r w:rsidRPr="001E2AA7">
        <w:t>Sacensību galvena</w:t>
      </w:r>
      <w:r w:rsidR="009739D2" w:rsidRPr="001E2AA7">
        <w:t>is tiesnesis</w:t>
      </w:r>
      <w:r w:rsidR="00D6384A" w:rsidRPr="001E2AA7">
        <w:t xml:space="preserve"> </w:t>
      </w:r>
      <w:r w:rsidR="00952262">
        <w:t>–</w:t>
      </w:r>
      <w:r w:rsidR="009739D2" w:rsidRPr="001E2AA7">
        <w:t xml:space="preserve"> </w:t>
      </w:r>
      <w:r w:rsidR="00952262">
        <w:t>Digna Cunska</w:t>
      </w:r>
    </w:p>
    <w:p w:rsidR="00D6384A" w:rsidRPr="001E2AA7" w:rsidRDefault="00D6384A" w:rsidP="006F4027">
      <w:pPr>
        <w:pStyle w:val="Default"/>
      </w:pPr>
    </w:p>
    <w:p w:rsidR="006F4027" w:rsidRPr="001E2AA7" w:rsidRDefault="006F4027" w:rsidP="006F4027">
      <w:pPr>
        <w:pStyle w:val="Default"/>
      </w:pPr>
      <w:r w:rsidRPr="001E2AA7">
        <w:rPr>
          <w:b/>
          <w:bCs/>
        </w:rPr>
        <w:t xml:space="preserve">VIETA UN LAIKS. </w:t>
      </w:r>
    </w:p>
    <w:p w:rsidR="00363298" w:rsidRPr="001E2AA7" w:rsidRDefault="006F4027" w:rsidP="006F4027">
      <w:pPr>
        <w:pStyle w:val="Default"/>
      </w:pPr>
      <w:r w:rsidRPr="001E2AA7">
        <w:t>Sacensī</w:t>
      </w:r>
      <w:r w:rsidR="00D6384A" w:rsidRPr="001E2AA7">
        <w:t xml:space="preserve">bas notiks </w:t>
      </w:r>
      <w:r w:rsidR="00054E09">
        <w:rPr>
          <w:b/>
        </w:rPr>
        <w:t>2025.gada 17</w:t>
      </w:r>
      <w:r w:rsidR="00952262">
        <w:rPr>
          <w:b/>
        </w:rPr>
        <w:t>. janvārī plkst. 10:00</w:t>
      </w:r>
      <w:r w:rsidR="00D6384A" w:rsidRPr="001E2AA7">
        <w:t xml:space="preserve"> Alūksne</w:t>
      </w:r>
      <w:r w:rsidRPr="001E2AA7">
        <w:t xml:space="preserve">s Sporta centrā, </w:t>
      </w:r>
      <w:proofErr w:type="spellStart"/>
      <w:r w:rsidR="00363298" w:rsidRPr="001E2AA7">
        <w:t>Jāņkalna</w:t>
      </w:r>
      <w:proofErr w:type="spellEnd"/>
      <w:r w:rsidR="00363298" w:rsidRPr="001E2AA7">
        <w:t xml:space="preserve"> iela 17a, Alūksnē.</w:t>
      </w:r>
    </w:p>
    <w:p w:rsidR="00363298" w:rsidRPr="001E2AA7" w:rsidRDefault="00952262" w:rsidP="006F4027">
      <w:pPr>
        <w:pStyle w:val="Default"/>
      </w:pPr>
      <w:r>
        <w:t>Dalībnieku ierašanās līdz</w:t>
      </w:r>
      <w:r w:rsidR="00363298" w:rsidRPr="001E2AA7">
        <w:t xml:space="preserve"> plkst.9:30 </w:t>
      </w:r>
    </w:p>
    <w:p w:rsidR="00363298" w:rsidRPr="001E2AA7" w:rsidRDefault="00363298" w:rsidP="006F4027">
      <w:pPr>
        <w:pStyle w:val="Default"/>
      </w:pPr>
    </w:p>
    <w:p w:rsidR="006F4027" w:rsidRPr="001E2AA7" w:rsidRDefault="006F4027" w:rsidP="006F4027">
      <w:pPr>
        <w:pStyle w:val="Default"/>
      </w:pPr>
      <w:r w:rsidRPr="001E2AA7">
        <w:rPr>
          <w:b/>
          <w:bCs/>
        </w:rPr>
        <w:t xml:space="preserve">SACENSĪBU DALĪBNIEKI. </w:t>
      </w:r>
    </w:p>
    <w:p w:rsidR="006F4027" w:rsidRPr="001E2AA7" w:rsidRDefault="00952262" w:rsidP="00363298">
      <w:pPr>
        <w:pStyle w:val="Default"/>
        <w:numPr>
          <w:ilvl w:val="0"/>
          <w:numId w:val="2"/>
        </w:numPr>
        <w:spacing w:after="44"/>
      </w:pPr>
      <w:r>
        <w:t>2013</w:t>
      </w:r>
      <w:r w:rsidR="006F4027" w:rsidRPr="001E2AA7">
        <w:t>.</w:t>
      </w:r>
      <w:r>
        <w:t xml:space="preserve"> – 2015</w:t>
      </w:r>
      <w:r w:rsidR="00363298" w:rsidRPr="001E2AA7">
        <w:t>.</w:t>
      </w:r>
      <w:r w:rsidR="00C16BB5">
        <w:t xml:space="preserve"> gada dzimušo zēnu komanda</w:t>
      </w:r>
      <w:r w:rsidR="006F4027" w:rsidRPr="001E2AA7">
        <w:t xml:space="preserve">; </w:t>
      </w:r>
    </w:p>
    <w:p w:rsidR="006F4027" w:rsidRPr="001E2AA7" w:rsidRDefault="00952262" w:rsidP="00363298">
      <w:pPr>
        <w:pStyle w:val="Default"/>
        <w:numPr>
          <w:ilvl w:val="0"/>
          <w:numId w:val="2"/>
        </w:numPr>
      </w:pPr>
      <w:r>
        <w:t>2013. – 2015</w:t>
      </w:r>
      <w:r w:rsidR="00363298" w:rsidRPr="001E2AA7">
        <w:t>.</w:t>
      </w:r>
      <w:r w:rsidR="00C16BB5">
        <w:t xml:space="preserve"> gada dzimušo meiteņu komanda</w:t>
      </w:r>
      <w:r w:rsidR="006F4027" w:rsidRPr="001E2AA7">
        <w:t xml:space="preserve">. </w:t>
      </w:r>
    </w:p>
    <w:p w:rsidR="00363298" w:rsidRPr="001E2AA7" w:rsidRDefault="00363298" w:rsidP="00363298">
      <w:pPr>
        <w:pStyle w:val="Default"/>
      </w:pPr>
      <w:r w:rsidRPr="001E2AA7">
        <w:t>Komanda sastāv no</w:t>
      </w:r>
      <w:r w:rsidR="001E2AA7">
        <w:t xml:space="preserve"> 9 līdz</w:t>
      </w:r>
      <w:r w:rsidRPr="001E2AA7">
        <w:t xml:space="preserve"> 13 spēlētājiem un 1 skolotāja.</w:t>
      </w:r>
    </w:p>
    <w:p w:rsidR="00363298" w:rsidRPr="001E2AA7" w:rsidRDefault="00363298" w:rsidP="00363298">
      <w:pPr>
        <w:pStyle w:val="Default"/>
      </w:pPr>
      <w:r w:rsidRPr="001E2AA7">
        <w:t xml:space="preserve">Laukumā spēlē 9 spēlētāji – </w:t>
      </w:r>
      <w:r w:rsidRPr="00AC7DAF">
        <w:rPr>
          <w:b/>
        </w:rPr>
        <w:t>8 spēlētāji laukumā 1 kapteinis.</w:t>
      </w:r>
    </w:p>
    <w:p w:rsidR="006F4027" w:rsidRPr="001E2AA7" w:rsidRDefault="006F4027" w:rsidP="006F4027">
      <w:pPr>
        <w:pStyle w:val="Default"/>
      </w:pPr>
    </w:p>
    <w:p w:rsidR="006F4027" w:rsidRPr="001E2AA7" w:rsidRDefault="006F4027" w:rsidP="001E2AA7">
      <w:pPr>
        <w:pStyle w:val="Default"/>
      </w:pPr>
      <w:r w:rsidRPr="001E2AA7">
        <w:rPr>
          <w:b/>
          <w:bCs/>
        </w:rPr>
        <w:t xml:space="preserve">SACENSĪBU KĀRTĪBA. </w:t>
      </w:r>
    </w:p>
    <w:p w:rsidR="001E2AA7" w:rsidRDefault="001E2AA7" w:rsidP="001E2AA7">
      <w:pPr>
        <w:spacing w:after="0"/>
        <w:rPr>
          <w:rFonts w:ascii="Times New Roman" w:hAnsi="Times New Roman" w:cs="Times New Roman"/>
          <w:sz w:val="24"/>
          <w:szCs w:val="24"/>
        </w:rPr>
      </w:pPr>
      <w:r>
        <w:rPr>
          <w:rFonts w:ascii="Times New Roman" w:hAnsi="Times New Roman" w:cs="Times New Roman"/>
          <w:sz w:val="24"/>
          <w:szCs w:val="24"/>
        </w:rPr>
        <w:t xml:space="preserve">Sacensību kārtību un sistēmu vērtējumu noteiks pēc pieteikumu saņemšanas. </w:t>
      </w:r>
    </w:p>
    <w:p w:rsidR="001E2AA7" w:rsidRDefault="001E2AA7" w:rsidP="001E2AA7">
      <w:pPr>
        <w:spacing w:after="0"/>
        <w:rPr>
          <w:rFonts w:ascii="Times New Roman" w:hAnsi="Times New Roman" w:cs="Times New Roman"/>
          <w:sz w:val="24"/>
          <w:szCs w:val="24"/>
        </w:rPr>
      </w:pPr>
      <w:r>
        <w:rPr>
          <w:rFonts w:ascii="Times New Roman" w:hAnsi="Times New Roman" w:cs="Times New Roman"/>
          <w:sz w:val="24"/>
          <w:szCs w:val="24"/>
        </w:rPr>
        <w:t xml:space="preserve">Spēles ilgums - </w:t>
      </w:r>
      <w:r w:rsidRPr="00AC7DAF">
        <w:rPr>
          <w:rFonts w:ascii="Times New Roman" w:hAnsi="Times New Roman" w:cs="Times New Roman"/>
          <w:b/>
          <w:sz w:val="24"/>
          <w:szCs w:val="24"/>
        </w:rPr>
        <w:t>2 x 5 min</w:t>
      </w:r>
      <w:r w:rsidR="006F4027" w:rsidRPr="001E2AA7">
        <w:rPr>
          <w:rFonts w:ascii="Times New Roman" w:hAnsi="Times New Roman" w:cs="Times New Roman"/>
          <w:sz w:val="24"/>
          <w:szCs w:val="24"/>
        </w:rPr>
        <w:t>, laukums - 9</w:t>
      </w:r>
      <w:r>
        <w:rPr>
          <w:rFonts w:ascii="Times New Roman" w:hAnsi="Times New Roman" w:cs="Times New Roman"/>
          <w:sz w:val="24"/>
          <w:szCs w:val="24"/>
        </w:rPr>
        <w:t xml:space="preserve"> x 18 m. </w:t>
      </w:r>
    </w:p>
    <w:p w:rsidR="001E2AA7" w:rsidRDefault="001E2AA7" w:rsidP="001E2AA7">
      <w:pPr>
        <w:spacing w:after="0"/>
        <w:rPr>
          <w:rFonts w:ascii="Times New Roman" w:hAnsi="Times New Roman" w:cs="Times New Roman"/>
          <w:sz w:val="24"/>
          <w:szCs w:val="24"/>
        </w:rPr>
      </w:pPr>
      <w:r>
        <w:rPr>
          <w:rFonts w:ascii="Times New Roman" w:hAnsi="Times New Roman" w:cs="Times New Roman"/>
          <w:sz w:val="24"/>
          <w:szCs w:val="24"/>
        </w:rPr>
        <w:t xml:space="preserve">Spēlē ar </w:t>
      </w:r>
      <w:proofErr w:type="spellStart"/>
      <w:r>
        <w:rPr>
          <w:rFonts w:ascii="Times New Roman" w:hAnsi="Times New Roman" w:cs="Times New Roman"/>
          <w:sz w:val="24"/>
          <w:szCs w:val="24"/>
        </w:rPr>
        <w:t>Mikasa</w:t>
      </w:r>
      <w:proofErr w:type="spellEnd"/>
      <w:r>
        <w:rPr>
          <w:rFonts w:ascii="Times New Roman" w:hAnsi="Times New Roman" w:cs="Times New Roman"/>
          <w:sz w:val="24"/>
          <w:szCs w:val="24"/>
        </w:rPr>
        <w:t xml:space="preserve"> VS170W –Y-BL </w:t>
      </w:r>
      <w:r w:rsidR="006F4027" w:rsidRPr="001E2AA7">
        <w:rPr>
          <w:rFonts w:ascii="Times New Roman" w:hAnsi="Times New Roman" w:cs="Times New Roman"/>
          <w:sz w:val="24"/>
          <w:szCs w:val="24"/>
        </w:rPr>
        <w:t xml:space="preserve">bumbu. Spēles visām komandām notiek ar organizatoru nodrošinātu bumbu. </w:t>
      </w:r>
    </w:p>
    <w:p w:rsidR="001E2AA7" w:rsidRDefault="001E2AA7" w:rsidP="001E2AA7">
      <w:pPr>
        <w:autoSpaceDE w:val="0"/>
        <w:autoSpaceDN w:val="0"/>
        <w:adjustRightInd w:val="0"/>
        <w:spacing w:after="0" w:line="240" w:lineRule="auto"/>
        <w:rPr>
          <w:rFonts w:ascii="Times New Roman" w:hAnsi="Times New Roman" w:cs="Times New Roman"/>
          <w:color w:val="000000"/>
          <w:sz w:val="24"/>
          <w:szCs w:val="24"/>
        </w:rPr>
      </w:pPr>
    </w:p>
    <w:p w:rsidR="00AC7DAF" w:rsidRPr="00375ACC" w:rsidRDefault="00AC7DAF" w:rsidP="001E2AA7">
      <w:pPr>
        <w:autoSpaceDE w:val="0"/>
        <w:autoSpaceDN w:val="0"/>
        <w:adjustRightInd w:val="0"/>
        <w:spacing w:after="0" w:line="240" w:lineRule="auto"/>
        <w:rPr>
          <w:rFonts w:ascii="Times New Roman" w:hAnsi="Times New Roman" w:cs="Times New Roman"/>
          <w:color w:val="000000"/>
          <w:sz w:val="24"/>
          <w:szCs w:val="24"/>
        </w:rPr>
      </w:pPr>
      <w:r w:rsidRPr="00375ACC">
        <w:rPr>
          <w:rFonts w:ascii="Times New Roman" w:hAnsi="Times New Roman" w:cs="Times New Roman"/>
          <w:b/>
          <w:color w:val="000000"/>
          <w:sz w:val="24"/>
          <w:szCs w:val="24"/>
        </w:rPr>
        <w:t>APBALVOŠANA</w:t>
      </w:r>
    </w:p>
    <w:p w:rsidR="00AC7DAF" w:rsidRDefault="00AC7DAF" w:rsidP="001E2AA7">
      <w:pPr>
        <w:autoSpaceDE w:val="0"/>
        <w:autoSpaceDN w:val="0"/>
        <w:adjustRightInd w:val="0"/>
        <w:spacing w:after="0" w:line="240" w:lineRule="auto"/>
        <w:rPr>
          <w:rFonts w:ascii="Times New Roman" w:hAnsi="Times New Roman" w:cs="Times New Roman"/>
          <w:color w:val="000000"/>
          <w:sz w:val="24"/>
          <w:szCs w:val="24"/>
        </w:rPr>
      </w:pPr>
      <w:r w:rsidRPr="00375ACC">
        <w:rPr>
          <w:rFonts w:ascii="Times New Roman" w:hAnsi="Times New Roman" w:cs="Times New Roman"/>
          <w:color w:val="000000"/>
          <w:sz w:val="24"/>
          <w:szCs w:val="24"/>
        </w:rPr>
        <w:t xml:space="preserve">Sacensību godalgoto vietu ieguvējas komandas, zēnu un meiteņu konkurencē, saņems </w:t>
      </w:r>
      <w:r w:rsidR="00952262">
        <w:rPr>
          <w:rFonts w:ascii="Times New Roman" w:hAnsi="Times New Roman" w:cs="Times New Roman"/>
          <w:color w:val="000000"/>
          <w:sz w:val="24"/>
          <w:szCs w:val="24"/>
        </w:rPr>
        <w:t>goda rakstu, medaļas. Pirmo</w:t>
      </w:r>
      <w:r w:rsidRPr="00375ACC">
        <w:rPr>
          <w:rFonts w:ascii="Times New Roman" w:hAnsi="Times New Roman" w:cs="Times New Roman"/>
          <w:color w:val="000000"/>
          <w:sz w:val="24"/>
          <w:szCs w:val="24"/>
        </w:rPr>
        <w:t xml:space="preserve"> vietu ieguvēji gan zēnu, gan meiteņu konkurencē, iegūs ce</w:t>
      </w:r>
      <w:r w:rsidR="00952262">
        <w:rPr>
          <w:rFonts w:ascii="Times New Roman" w:hAnsi="Times New Roman" w:cs="Times New Roman"/>
          <w:color w:val="000000"/>
          <w:sz w:val="24"/>
          <w:szCs w:val="24"/>
        </w:rPr>
        <w:t>ļazīmi uz Gaujas reģiona sacensībām</w:t>
      </w:r>
      <w:r w:rsidRPr="00375ACC">
        <w:rPr>
          <w:rFonts w:ascii="Times New Roman" w:hAnsi="Times New Roman" w:cs="Times New Roman"/>
          <w:color w:val="000000"/>
          <w:sz w:val="24"/>
          <w:szCs w:val="24"/>
        </w:rPr>
        <w:t xml:space="preserve">. </w:t>
      </w:r>
    </w:p>
    <w:p w:rsidR="00725261" w:rsidRDefault="00725261" w:rsidP="001E2AA7">
      <w:pPr>
        <w:autoSpaceDE w:val="0"/>
        <w:autoSpaceDN w:val="0"/>
        <w:adjustRightInd w:val="0"/>
        <w:spacing w:after="0" w:line="240" w:lineRule="auto"/>
        <w:rPr>
          <w:rFonts w:ascii="Times New Roman" w:hAnsi="Times New Roman" w:cs="Times New Roman"/>
          <w:color w:val="000000"/>
          <w:sz w:val="24"/>
          <w:szCs w:val="24"/>
        </w:rPr>
      </w:pPr>
    </w:p>
    <w:p w:rsidR="00725261" w:rsidRDefault="00725261" w:rsidP="001E2AA7">
      <w:pPr>
        <w:autoSpaceDE w:val="0"/>
        <w:autoSpaceDN w:val="0"/>
        <w:adjustRightInd w:val="0"/>
        <w:spacing w:after="0" w:line="240" w:lineRule="auto"/>
        <w:rPr>
          <w:rFonts w:ascii="Times New Roman" w:hAnsi="Times New Roman" w:cs="Times New Roman"/>
          <w:color w:val="000000"/>
          <w:sz w:val="24"/>
          <w:szCs w:val="24"/>
        </w:rPr>
      </w:pPr>
      <w:r w:rsidRPr="00725261">
        <w:rPr>
          <w:rFonts w:ascii="Times New Roman" w:hAnsi="Times New Roman" w:cs="Times New Roman"/>
          <w:b/>
          <w:color w:val="000000"/>
          <w:sz w:val="24"/>
          <w:szCs w:val="24"/>
        </w:rPr>
        <w:t>SACENSĪBU PIETEIKUMI</w:t>
      </w:r>
    </w:p>
    <w:p w:rsidR="00725261" w:rsidRDefault="00725261" w:rsidP="001E2AA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Pieteikuma veidlapa (aizpild</w:t>
      </w:r>
      <w:r w:rsidR="00952262">
        <w:rPr>
          <w:rFonts w:ascii="Times New Roman" w:hAnsi="Times New Roman" w:cs="Times New Roman"/>
          <w:color w:val="000000"/>
          <w:sz w:val="24"/>
          <w:szCs w:val="24"/>
        </w:rPr>
        <w:t xml:space="preserve">īta) </w:t>
      </w:r>
      <w:proofErr w:type="spellStart"/>
      <w:r w:rsidR="00952262">
        <w:rPr>
          <w:rFonts w:ascii="Times New Roman" w:hAnsi="Times New Roman" w:cs="Times New Roman"/>
          <w:color w:val="000000"/>
          <w:sz w:val="24"/>
          <w:szCs w:val="24"/>
        </w:rPr>
        <w:t>jānosūta</w:t>
      </w:r>
      <w:proofErr w:type="spellEnd"/>
      <w:r w:rsidR="00952262">
        <w:rPr>
          <w:rFonts w:ascii="Times New Roman" w:hAnsi="Times New Roman" w:cs="Times New Roman"/>
          <w:color w:val="000000"/>
          <w:sz w:val="24"/>
          <w:szCs w:val="24"/>
        </w:rPr>
        <w:t xml:space="preserve"> līdz 2025. gada 14. janvārim</w:t>
      </w:r>
      <w:r>
        <w:rPr>
          <w:rFonts w:ascii="Times New Roman" w:hAnsi="Times New Roman" w:cs="Times New Roman"/>
          <w:color w:val="000000"/>
          <w:sz w:val="24"/>
          <w:szCs w:val="24"/>
        </w:rPr>
        <w:t xml:space="preserve"> plkst.17:00 </w:t>
      </w:r>
    </w:p>
    <w:p w:rsidR="00725261" w:rsidRPr="00725261" w:rsidRDefault="00725261" w:rsidP="001E2AA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Dignai Cunskai - e-pasts </w:t>
      </w:r>
      <w:hyperlink r:id="rId7" w:history="1">
        <w:r w:rsidRPr="00406025">
          <w:rPr>
            <w:rStyle w:val="Hipersaite"/>
            <w:rFonts w:ascii="Times New Roman" w:hAnsi="Times New Roman" w:cs="Times New Roman"/>
            <w:sz w:val="24"/>
            <w:szCs w:val="24"/>
          </w:rPr>
          <w:t>digla@inbox.lv</w:t>
        </w:r>
      </w:hyperlink>
      <w:r>
        <w:rPr>
          <w:rFonts w:ascii="Times New Roman" w:hAnsi="Times New Roman" w:cs="Times New Roman"/>
          <w:color w:val="000000"/>
          <w:sz w:val="24"/>
          <w:szCs w:val="24"/>
        </w:rPr>
        <w:t xml:space="preserve"> </w:t>
      </w:r>
    </w:p>
    <w:p w:rsidR="00AC7DAF" w:rsidRPr="001E2AA7" w:rsidRDefault="00AC7DAF" w:rsidP="001E2AA7">
      <w:pPr>
        <w:autoSpaceDE w:val="0"/>
        <w:autoSpaceDN w:val="0"/>
        <w:adjustRightInd w:val="0"/>
        <w:spacing w:after="0" w:line="240" w:lineRule="auto"/>
        <w:rPr>
          <w:rFonts w:ascii="Times New Roman" w:hAnsi="Times New Roman" w:cs="Times New Roman"/>
          <w:color w:val="000000"/>
          <w:sz w:val="24"/>
          <w:szCs w:val="24"/>
        </w:rPr>
      </w:pPr>
    </w:p>
    <w:p w:rsidR="001E2AA7" w:rsidRPr="001E2AA7" w:rsidRDefault="00375ACC" w:rsidP="001E2AA7">
      <w:pPr>
        <w:autoSpaceDE w:val="0"/>
        <w:autoSpaceDN w:val="0"/>
        <w:adjustRightInd w:val="0"/>
        <w:spacing w:after="0" w:line="240" w:lineRule="auto"/>
        <w:rPr>
          <w:rFonts w:ascii="Times New Roman" w:hAnsi="Times New Roman" w:cs="Times New Roman"/>
          <w:color w:val="000000"/>
          <w:sz w:val="24"/>
          <w:szCs w:val="24"/>
        </w:rPr>
      </w:pPr>
      <w:r w:rsidRPr="00375ACC">
        <w:rPr>
          <w:rFonts w:ascii="Times New Roman" w:hAnsi="Times New Roman" w:cs="Times New Roman"/>
          <w:b/>
          <w:bCs/>
          <w:color w:val="000000"/>
          <w:sz w:val="24"/>
          <w:szCs w:val="24"/>
        </w:rPr>
        <w:t>Spēles n</w:t>
      </w:r>
      <w:r w:rsidR="001E2AA7" w:rsidRPr="001E2AA7">
        <w:rPr>
          <w:rFonts w:ascii="Times New Roman" w:hAnsi="Times New Roman" w:cs="Times New Roman"/>
          <w:b/>
          <w:bCs/>
          <w:color w:val="000000"/>
          <w:sz w:val="24"/>
          <w:szCs w:val="24"/>
        </w:rPr>
        <w:t xml:space="preserve">oteikumi: </w:t>
      </w:r>
    </w:p>
    <w:p w:rsidR="001E2AA7" w:rsidRPr="001E2AA7" w:rsidRDefault="001E2AA7"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 xml:space="preserve">1. </w:t>
      </w:r>
      <w:r w:rsidRPr="001E2AA7">
        <w:rPr>
          <w:rFonts w:ascii="Times New Roman" w:hAnsi="Times New Roman" w:cs="Times New Roman"/>
          <w:color w:val="000000"/>
          <w:sz w:val="24"/>
          <w:szCs w:val="24"/>
        </w:rPr>
        <w:t xml:space="preserve">Spēles laikā blakus savas komandas laukumam (1,5 m attālumā no laukuma līnijas) drīkst atrasties tikai viens komandas pārstāvis. Rezerves spēlētāji sēž uz rezervistu sola. </w:t>
      </w:r>
    </w:p>
    <w:p w:rsidR="001E2AA7" w:rsidRPr="001E2AA7" w:rsidRDefault="001E2AA7"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 xml:space="preserve">2. </w:t>
      </w:r>
      <w:r w:rsidRPr="001E2AA7">
        <w:rPr>
          <w:rFonts w:ascii="Times New Roman" w:hAnsi="Times New Roman" w:cs="Times New Roman"/>
          <w:color w:val="000000"/>
          <w:sz w:val="24"/>
          <w:szCs w:val="24"/>
        </w:rPr>
        <w:t xml:space="preserve">Komandas pārstāvis piesaka galvenajam tiesnesim maiņas un spēles pārtraukumus. Skolotājs katrā puslaikā drīkst pieprasīt </w:t>
      </w:r>
      <w:r w:rsidRPr="001E2AA7">
        <w:rPr>
          <w:rFonts w:ascii="Times New Roman" w:hAnsi="Times New Roman" w:cs="Times New Roman"/>
          <w:b/>
          <w:bCs/>
          <w:color w:val="000000"/>
          <w:sz w:val="24"/>
          <w:szCs w:val="24"/>
        </w:rPr>
        <w:t xml:space="preserve">vienu </w:t>
      </w:r>
      <w:r w:rsidRPr="001E2AA7">
        <w:rPr>
          <w:rFonts w:ascii="Times New Roman" w:hAnsi="Times New Roman" w:cs="Times New Roman"/>
          <w:b/>
          <w:color w:val="000000"/>
          <w:sz w:val="24"/>
          <w:szCs w:val="24"/>
        </w:rPr>
        <w:t>20 sekunžu pārtraukumu</w:t>
      </w:r>
      <w:r w:rsidRPr="001E2AA7">
        <w:rPr>
          <w:rFonts w:ascii="Times New Roman" w:hAnsi="Times New Roman" w:cs="Times New Roman"/>
          <w:color w:val="000000"/>
          <w:sz w:val="24"/>
          <w:szCs w:val="24"/>
        </w:rPr>
        <w:t xml:space="preserve">. Pārtraukumu var pieteikt, kad bumba atrodas ārpus spēles, vai pie komandas, kuras pārstāvis vēlas pieteikt pārtraukumu. Spēlētāju un kapteiņu maiņu drīkst izdarīt pārtraukumā vai pēc 1. puslaika. </w:t>
      </w:r>
    </w:p>
    <w:p w:rsidR="001E2AA7" w:rsidRPr="001E2AA7" w:rsidRDefault="001E2AA7"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color w:val="000000"/>
          <w:sz w:val="24"/>
          <w:szCs w:val="24"/>
        </w:rPr>
        <w:lastRenderedPageBreak/>
        <w:t xml:space="preserve">3. Spēlē piedalās 9 spēlētāji – 8 laukuma spēlētāji un komandas kapteinis, kurš atrodas aiz pretinieka komandas laukuma gala līnijas. Spēli sāk ar kapteiņa </w:t>
      </w:r>
      <w:proofErr w:type="spellStart"/>
      <w:r w:rsidRPr="001E2AA7">
        <w:rPr>
          <w:rFonts w:ascii="Times New Roman" w:hAnsi="Times New Roman" w:cs="Times New Roman"/>
          <w:color w:val="000000"/>
          <w:sz w:val="24"/>
          <w:szCs w:val="24"/>
        </w:rPr>
        <w:t>pārmetienu</w:t>
      </w:r>
      <w:proofErr w:type="spellEnd"/>
      <w:r w:rsidRPr="001E2AA7">
        <w:rPr>
          <w:rFonts w:ascii="Times New Roman" w:hAnsi="Times New Roman" w:cs="Times New Roman"/>
          <w:color w:val="000000"/>
          <w:sz w:val="24"/>
          <w:szCs w:val="24"/>
        </w:rPr>
        <w:t xml:space="preserve"> savai komandai. </w:t>
      </w:r>
    </w:p>
    <w:p w:rsidR="00375ACC" w:rsidRPr="00725261" w:rsidRDefault="001E2AA7"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 xml:space="preserve">4. </w:t>
      </w:r>
      <w:r w:rsidRPr="001E2AA7">
        <w:rPr>
          <w:rFonts w:ascii="Times New Roman" w:hAnsi="Times New Roman" w:cs="Times New Roman"/>
          <w:color w:val="000000"/>
          <w:sz w:val="24"/>
          <w:szCs w:val="24"/>
        </w:rPr>
        <w:t>Dalībniekiem, kuriem trāpa ar bumbu, jāatstāj laukums</w:t>
      </w:r>
      <w:r w:rsidR="00375ACC" w:rsidRPr="00375ACC">
        <w:rPr>
          <w:rFonts w:ascii="Times New Roman" w:hAnsi="Times New Roman" w:cs="Times New Roman"/>
          <w:color w:val="000000"/>
          <w:sz w:val="24"/>
          <w:szCs w:val="24"/>
        </w:rPr>
        <w:t>, (</w:t>
      </w:r>
      <w:r w:rsidR="00375ACC" w:rsidRPr="00375ACC">
        <w:rPr>
          <w:rFonts w:ascii="Times New Roman" w:hAnsi="Times New Roman" w:cs="Times New Roman"/>
          <w:b/>
          <w:color w:val="000000"/>
          <w:sz w:val="24"/>
          <w:szCs w:val="24"/>
        </w:rPr>
        <w:t>aizliegts šķērsot pretinieku laukumu</w:t>
      </w:r>
      <w:r w:rsidR="00375ACC" w:rsidRPr="00375ACC">
        <w:rPr>
          <w:rFonts w:ascii="Times New Roman" w:hAnsi="Times New Roman" w:cs="Times New Roman"/>
          <w:color w:val="000000"/>
          <w:sz w:val="24"/>
          <w:szCs w:val="24"/>
        </w:rPr>
        <w:t>).</w:t>
      </w:r>
      <w:r w:rsidRPr="001E2AA7">
        <w:rPr>
          <w:rFonts w:ascii="Times New Roman" w:hAnsi="Times New Roman" w:cs="Times New Roman"/>
          <w:color w:val="000000"/>
          <w:sz w:val="24"/>
          <w:szCs w:val="24"/>
        </w:rPr>
        <w:t xml:space="preserve"> Kapteinim un palīgiem /izsistie dalībnieki/ ir aizliegts, skrienot pēc bumbas, šķērsot sānu un gala laukuma līnijas un mest bumbu no sānu līnijas. Izsistie dalībnieki drīkst mest un izsist pretinieka komandas dalībniekus. </w:t>
      </w:r>
    </w:p>
    <w:p w:rsidR="00375ACC" w:rsidRPr="00725261" w:rsidRDefault="00375ACC" w:rsidP="00725261">
      <w:pPr>
        <w:pStyle w:val="Default"/>
        <w:spacing w:line="276" w:lineRule="auto"/>
      </w:pPr>
      <w:r w:rsidRPr="00725261">
        <w:rPr>
          <w:b/>
        </w:rPr>
        <w:t>5.</w:t>
      </w:r>
      <w:r w:rsidRPr="00725261">
        <w:t xml:space="preserve"> </w:t>
      </w:r>
      <w:r w:rsidR="00725261" w:rsidRPr="00725261">
        <w:t>Ieskaita tikai tiešu trāpījumu</w:t>
      </w:r>
      <w:r w:rsidR="00725261">
        <w:t>. P</w:t>
      </w:r>
      <w:r w:rsidR="00725261" w:rsidRPr="00725261">
        <w:t>ēc bumbas atlēciena no grīdas vai no cita spēlētāja trāpījums neskaitās.</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6</w:t>
      </w:r>
      <w:r w:rsidRPr="001E2AA7">
        <w:rPr>
          <w:rFonts w:ascii="Times New Roman" w:hAnsi="Times New Roman" w:cs="Times New Roman"/>
          <w:color w:val="000000"/>
          <w:sz w:val="24"/>
          <w:szCs w:val="24"/>
        </w:rPr>
        <w:t xml:space="preserve">. Ja spēlētājs, kurš atrodas laukumā, pārtver bumbu lidojumā, tad viņš var pats mest bumbu, atdot to savam komandas biedram vai kapteinim.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 xml:space="preserve">7. </w:t>
      </w:r>
      <w:r w:rsidRPr="001E2AA7">
        <w:rPr>
          <w:rFonts w:ascii="Times New Roman" w:hAnsi="Times New Roman" w:cs="Times New Roman"/>
          <w:color w:val="000000"/>
          <w:sz w:val="24"/>
          <w:szCs w:val="24"/>
        </w:rPr>
        <w:t xml:space="preserve">Spēlētāji, izpildot metienu, nedrīkst pārkāpt vai uzkāpt uz laukuma robežlīnijas. Šī pārkāpuma gadījumā bumba nododama pretiniekam, bet, ja šādā metienā ir trāpīts pretiniekam, tas neskaitās. Ja, izvairoties no pretinieka metiena vai notverot spēcīgu pretinieka metienu, spēlētājs pārkāpj laukuma līniju, tad viņš ir izsists.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8</w:t>
      </w:r>
      <w:r w:rsidRPr="001E2AA7">
        <w:rPr>
          <w:rFonts w:ascii="Times New Roman" w:hAnsi="Times New Roman" w:cs="Times New Roman"/>
          <w:color w:val="000000"/>
          <w:sz w:val="24"/>
          <w:szCs w:val="24"/>
        </w:rPr>
        <w:t xml:space="preserve">. Ja, ķerot bumbu, spēlētāks to izlaiž no rokām, trāpījums skaitās jebkurā gadījumā, izņemot, ja spēlētais atkārtoti to noķer, pirms bumba </w:t>
      </w:r>
      <w:proofErr w:type="spellStart"/>
      <w:r w:rsidRPr="001E2AA7">
        <w:rPr>
          <w:rFonts w:ascii="Times New Roman" w:hAnsi="Times New Roman" w:cs="Times New Roman"/>
          <w:color w:val="000000"/>
          <w:sz w:val="24"/>
          <w:szCs w:val="24"/>
        </w:rPr>
        <w:t>skārusi</w:t>
      </w:r>
      <w:proofErr w:type="spellEnd"/>
      <w:r w:rsidRPr="001E2AA7">
        <w:rPr>
          <w:rFonts w:ascii="Times New Roman" w:hAnsi="Times New Roman" w:cs="Times New Roman"/>
          <w:color w:val="000000"/>
          <w:sz w:val="24"/>
          <w:szCs w:val="24"/>
        </w:rPr>
        <w:t xml:space="preserve"> citu spēlētāju vai grīdu.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9</w:t>
      </w:r>
      <w:r w:rsidRPr="001E2AA7">
        <w:rPr>
          <w:rFonts w:ascii="Times New Roman" w:hAnsi="Times New Roman" w:cs="Times New Roman"/>
          <w:color w:val="000000"/>
          <w:sz w:val="24"/>
          <w:szCs w:val="24"/>
        </w:rPr>
        <w:t xml:space="preserve">. Ja bumba nokrīt ārpus laukuma, tad līdz iedomātajam viduslīnijas pagarinājumam to drīkst ņemt tikai tās komandas kapteinis un viņa palīgi, kura pusē bumba atrodas. </w:t>
      </w:r>
      <w:r w:rsidR="00725261">
        <w:rPr>
          <w:rFonts w:ascii="Times New Roman" w:hAnsi="Times New Roman" w:cs="Times New Roman"/>
          <w:color w:val="000000"/>
          <w:sz w:val="24"/>
          <w:szCs w:val="24"/>
        </w:rPr>
        <w:t>Laukuma spēlētājs drīkst ķert bumbu, kas lidojuma laikā atrodas ārpus laukuma, neuzkāpjot vai nepārkāpjot laukuma līniju.</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10</w:t>
      </w:r>
      <w:r w:rsidRPr="001E2AA7">
        <w:rPr>
          <w:rFonts w:ascii="Times New Roman" w:hAnsi="Times New Roman" w:cs="Times New Roman"/>
          <w:color w:val="000000"/>
          <w:sz w:val="24"/>
          <w:szCs w:val="24"/>
        </w:rPr>
        <w:t xml:space="preserve">. Ja komanda novilcina metienu vai saspēlējas, nemēģinot trāpīt pretiniekam, bumbu atdot pretinieka komandai (to izšķir vecākais tiesnesis). </w:t>
      </w:r>
      <w:r w:rsidRPr="001E2AA7">
        <w:rPr>
          <w:rFonts w:ascii="Times New Roman" w:hAnsi="Times New Roman" w:cs="Times New Roman"/>
          <w:b/>
          <w:color w:val="000000"/>
          <w:sz w:val="24"/>
          <w:szCs w:val="24"/>
        </w:rPr>
        <w:t xml:space="preserve">Atļauts izdarīt 2 </w:t>
      </w:r>
      <w:proofErr w:type="spellStart"/>
      <w:r w:rsidRPr="001E2AA7">
        <w:rPr>
          <w:rFonts w:ascii="Times New Roman" w:hAnsi="Times New Roman" w:cs="Times New Roman"/>
          <w:b/>
          <w:color w:val="000000"/>
          <w:sz w:val="24"/>
          <w:szCs w:val="24"/>
        </w:rPr>
        <w:t>saspēles</w:t>
      </w:r>
      <w:proofErr w:type="spellEnd"/>
      <w:r w:rsidRPr="001E2AA7">
        <w:rPr>
          <w:rFonts w:ascii="Times New Roman" w:hAnsi="Times New Roman" w:cs="Times New Roman"/>
          <w:color w:val="000000"/>
          <w:sz w:val="24"/>
          <w:szCs w:val="24"/>
        </w:rPr>
        <w:t xml:space="preserve"> starp kapteini un komandu, pēc kurām jāseko metienam pa pretinieka komandas spēlētāju</w:t>
      </w:r>
      <w:r w:rsidRPr="001E2AA7">
        <w:rPr>
          <w:rFonts w:ascii="Times New Roman" w:hAnsi="Times New Roman" w:cs="Times New Roman"/>
          <w:b/>
          <w:bCs/>
          <w:color w:val="000000"/>
          <w:sz w:val="24"/>
          <w:szCs w:val="24"/>
        </w:rPr>
        <w:t xml:space="preserve">.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color w:val="000000"/>
          <w:sz w:val="24"/>
          <w:szCs w:val="24"/>
        </w:rPr>
        <w:t xml:space="preserve">11.Kad visi laukuma spēlētāji ir izsisti, laukumā iet kapteinis un viņam tiek atdota bumba. Šajā brīdi spēle netiek pārtraukta.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12</w:t>
      </w:r>
      <w:r w:rsidRPr="001E2AA7">
        <w:rPr>
          <w:rFonts w:ascii="Times New Roman" w:hAnsi="Times New Roman" w:cs="Times New Roman"/>
          <w:color w:val="000000"/>
          <w:sz w:val="24"/>
          <w:szCs w:val="24"/>
        </w:rPr>
        <w:t xml:space="preserve">. Spēles puslaiks beidzas, ja tiek izsists kapteinis vai ir pagājušas spēles puslaika 5 (piecas) minūtes.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13</w:t>
      </w:r>
      <w:r w:rsidRPr="001E2AA7">
        <w:rPr>
          <w:rFonts w:ascii="Times New Roman" w:hAnsi="Times New Roman" w:cs="Times New Roman"/>
          <w:color w:val="000000"/>
          <w:sz w:val="24"/>
          <w:szCs w:val="24"/>
        </w:rPr>
        <w:t xml:space="preserve">. Ja kāds no komandas (laukuma spēlētājs, kapteinis, rezervists, skolotājs vai cita ar komandu saistīta persona) spēles laikā uzvedas nesportiski, tiesnesis komandu soda, pieskaitot trāpījumu. Atkārtotu pārkāpumu gadījumā personu nesportiskas uzvedības dēļ, tiesnesis drīkst piešķirt zaudējumu puslaikā ar — 0 (nulle) punktu = W : 9. Atkārtotas </w:t>
      </w:r>
      <w:proofErr w:type="spellStart"/>
      <w:r w:rsidRPr="001E2AA7">
        <w:rPr>
          <w:rFonts w:ascii="Times New Roman" w:hAnsi="Times New Roman" w:cs="Times New Roman"/>
          <w:color w:val="000000"/>
          <w:sz w:val="24"/>
          <w:szCs w:val="24"/>
        </w:rPr>
        <w:t>nedisciplinētības</w:t>
      </w:r>
      <w:proofErr w:type="spellEnd"/>
      <w:r w:rsidRPr="001E2AA7">
        <w:rPr>
          <w:rFonts w:ascii="Times New Roman" w:hAnsi="Times New Roman" w:cs="Times New Roman"/>
          <w:color w:val="000000"/>
          <w:sz w:val="24"/>
          <w:szCs w:val="24"/>
        </w:rPr>
        <w:t xml:space="preserve"> gadījumā komandu diskvalificē.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14</w:t>
      </w:r>
      <w:r w:rsidRPr="001E2AA7">
        <w:rPr>
          <w:rFonts w:ascii="Times New Roman" w:hAnsi="Times New Roman" w:cs="Times New Roman"/>
          <w:color w:val="000000"/>
          <w:sz w:val="24"/>
          <w:szCs w:val="24"/>
        </w:rPr>
        <w:t xml:space="preserve">. Uzvar komanda, kura abos puslaikos kopā izsitusi no spēles vairāk pretinieka komandas spēlētājus.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15</w:t>
      </w:r>
      <w:r w:rsidRPr="001E2AA7">
        <w:rPr>
          <w:rFonts w:ascii="Times New Roman" w:hAnsi="Times New Roman" w:cs="Times New Roman"/>
          <w:color w:val="000000"/>
          <w:sz w:val="24"/>
          <w:szCs w:val="24"/>
        </w:rPr>
        <w:t>. Spēles rezultātu nosaka, saskaitot laukumā palikušos spēlētājus un kapteini. Spēlēs par godalgotajām vietām (finālspēles) neizšķirta rezultāta gadījumā spēlē 3 min. pagarinājumu un sāk ar pilnu sastāvu. Pirms spēles pagarinājuma skolotājs var pieprasīt 1 (vienu) minūtes pārtraukumu</w:t>
      </w:r>
      <w:r w:rsidRPr="001E2AA7">
        <w:rPr>
          <w:rFonts w:ascii="Times New Roman" w:hAnsi="Times New Roman" w:cs="Times New Roman"/>
          <w:b/>
          <w:bCs/>
          <w:color w:val="000000"/>
          <w:sz w:val="24"/>
          <w:szCs w:val="24"/>
        </w:rPr>
        <w:t xml:space="preserve">. </w:t>
      </w:r>
    </w:p>
    <w:p w:rsidR="00375ACC" w:rsidRPr="001E2AA7"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16</w:t>
      </w:r>
      <w:r w:rsidRPr="001E2AA7">
        <w:rPr>
          <w:rFonts w:ascii="Times New Roman" w:hAnsi="Times New Roman" w:cs="Times New Roman"/>
          <w:color w:val="000000"/>
          <w:sz w:val="24"/>
          <w:szCs w:val="24"/>
        </w:rPr>
        <w:t>. Par uzvaru komanda ie</w:t>
      </w:r>
      <w:r w:rsidR="00D75D65">
        <w:rPr>
          <w:rFonts w:ascii="Times New Roman" w:hAnsi="Times New Roman" w:cs="Times New Roman"/>
          <w:color w:val="000000"/>
          <w:sz w:val="24"/>
          <w:szCs w:val="24"/>
        </w:rPr>
        <w:t>gūst 3 punktus; par neizšķirtu - 2 punktus; par zaudējumu -</w:t>
      </w:r>
      <w:r w:rsidRPr="001E2AA7">
        <w:rPr>
          <w:rFonts w:ascii="Times New Roman" w:hAnsi="Times New Roman" w:cs="Times New Roman"/>
          <w:color w:val="000000"/>
          <w:sz w:val="24"/>
          <w:szCs w:val="24"/>
        </w:rPr>
        <w:t>1 punktu; par neierašanos uz spēli (atteikšanās turpināt spēli) vai par s</w:t>
      </w:r>
      <w:r w:rsidR="00D75D65">
        <w:rPr>
          <w:rFonts w:ascii="Times New Roman" w:hAnsi="Times New Roman" w:cs="Times New Roman"/>
          <w:color w:val="000000"/>
          <w:sz w:val="24"/>
          <w:szCs w:val="24"/>
        </w:rPr>
        <w:t>odu komanda saņem nulle punktu -</w:t>
      </w:r>
      <w:r w:rsidRPr="001E2AA7">
        <w:rPr>
          <w:rFonts w:ascii="Times New Roman" w:hAnsi="Times New Roman" w:cs="Times New Roman"/>
          <w:color w:val="000000"/>
          <w:sz w:val="24"/>
          <w:szCs w:val="24"/>
        </w:rPr>
        <w:t xml:space="preserve"> 0 (nulle) = W : 9. </w:t>
      </w:r>
    </w:p>
    <w:p w:rsidR="00375ACC" w:rsidRDefault="00375ACC" w:rsidP="00725261">
      <w:pPr>
        <w:autoSpaceDE w:val="0"/>
        <w:autoSpaceDN w:val="0"/>
        <w:adjustRightInd w:val="0"/>
        <w:spacing w:after="0" w:line="276" w:lineRule="auto"/>
        <w:rPr>
          <w:rFonts w:ascii="Times New Roman" w:hAnsi="Times New Roman" w:cs="Times New Roman"/>
          <w:color w:val="000000"/>
          <w:sz w:val="24"/>
          <w:szCs w:val="24"/>
        </w:rPr>
      </w:pPr>
      <w:r w:rsidRPr="001E2AA7">
        <w:rPr>
          <w:rFonts w:ascii="Times New Roman" w:hAnsi="Times New Roman" w:cs="Times New Roman"/>
          <w:b/>
          <w:bCs/>
          <w:color w:val="000000"/>
          <w:sz w:val="24"/>
          <w:szCs w:val="24"/>
        </w:rPr>
        <w:t>17</w:t>
      </w:r>
      <w:r w:rsidRPr="001E2AA7">
        <w:rPr>
          <w:rFonts w:ascii="Times New Roman" w:hAnsi="Times New Roman" w:cs="Times New Roman"/>
          <w:color w:val="000000"/>
          <w:sz w:val="24"/>
          <w:szCs w:val="24"/>
        </w:rPr>
        <w:t xml:space="preserve">.Vienāda punktu skaita gadījumā augstāku vietu iegūst savstarpējas spēles uzvarētāja komanda. Ja tā beigusies neizšķirti, priekšroka komandai, kurai labāka punktu starpība visās spēlēs. </w:t>
      </w:r>
    </w:p>
    <w:p w:rsidR="00725261" w:rsidRPr="001E2AA7" w:rsidRDefault="00725261" w:rsidP="00725261">
      <w:pPr>
        <w:autoSpaceDE w:val="0"/>
        <w:autoSpaceDN w:val="0"/>
        <w:adjustRightInd w:val="0"/>
        <w:spacing w:after="0" w:line="276" w:lineRule="auto"/>
        <w:rPr>
          <w:rFonts w:ascii="Times New Roman" w:hAnsi="Times New Roman" w:cs="Times New Roman"/>
          <w:color w:val="000000"/>
          <w:sz w:val="24"/>
          <w:szCs w:val="24"/>
        </w:rPr>
      </w:pPr>
    </w:p>
    <w:p w:rsidR="00375ACC" w:rsidRPr="00D75D65" w:rsidRDefault="00D75D65" w:rsidP="00D75D65">
      <w:pPr>
        <w:spacing w:after="0" w:line="240" w:lineRule="auto"/>
        <w:rPr>
          <w:rFonts w:ascii="Times New Roman" w:hAnsi="Times New Roman" w:cs="Times New Roman"/>
          <w:bCs/>
          <w:color w:val="000000"/>
        </w:rPr>
      </w:pPr>
      <w:r w:rsidRPr="00D75D65">
        <w:rPr>
          <w:rFonts w:ascii="Times New Roman" w:hAnsi="Times New Roman" w:cs="Times New Roman"/>
          <w:bCs/>
          <w:color w:val="000000"/>
        </w:rPr>
        <w:t>Nolikumu sagatavoja</w:t>
      </w:r>
    </w:p>
    <w:p w:rsidR="00D75D65" w:rsidRPr="00D75D65" w:rsidRDefault="00D75D65" w:rsidP="00D75D65">
      <w:pPr>
        <w:spacing w:after="0" w:line="240" w:lineRule="auto"/>
        <w:rPr>
          <w:rFonts w:ascii="Times New Roman" w:hAnsi="Times New Roman" w:cs="Times New Roman"/>
          <w:bCs/>
          <w:color w:val="000000"/>
        </w:rPr>
      </w:pPr>
      <w:r w:rsidRPr="00D75D65">
        <w:rPr>
          <w:rFonts w:ascii="Times New Roman" w:hAnsi="Times New Roman" w:cs="Times New Roman"/>
          <w:bCs/>
          <w:color w:val="000000"/>
        </w:rPr>
        <w:t>D. Cunska</w:t>
      </w:r>
    </w:p>
    <w:p w:rsidR="00D75D65" w:rsidRPr="00D75D65" w:rsidRDefault="00D75D65" w:rsidP="00D75D65">
      <w:pPr>
        <w:spacing w:after="0" w:line="240" w:lineRule="auto"/>
        <w:rPr>
          <w:rFonts w:ascii="Times New Roman" w:hAnsi="Times New Roman" w:cs="Times New Roman"/>
          <w:bCs/>
          <w:color w:val="000000"/>
        </w:rPr>
      </w:pPr>
      <w:r w:rsidRPr="00D75D65">
        <w:rPr>
          <w:rFonts w:ascii="Times New Roman" w:hAnsi="Times New Roman" w:cs="Times New Roman"/>
          <w:bCs/>
          <w:color w:val="000000"/>
        </w:rPr>
        <w:t>Tālr. nr. 26309331</w:t>
      </w:r>
    </w:p>
    <w:p w:rsidR="00725261" w:rsidRDefault="00725261" w:rsidP="00375ACC">
      <w:pPr>
        <w:rPr>
          <w:rFonts w:ascii="Times New Roman" w:hAnsi="Times New Roman" w:cs="Times New Roman"/>
          <w:b/>
          <w:bCs/>
          <w:color w:val="000000"/>
          <w:sz w:val="24"/>
          <w:szCs w:val="24"/>
        </w:rPr>
      </w:pPr>
    </w:p>
    <w:p w:rsidR="00725261" w:rsidRPr="00725261" w:rsidRDefault="00725261" w:rsidP="00C973F5">
      <w:pPr>
        <w:autoSpaceDE w:val="0"/>
        <w:autoSpaceDN w:val="0"/>
        <w:adjustRightInd w:val="0"/>
        <w:spacing w:after="0" w:line="276" w:lineRule="auto"/>
        <w:jc w:val="center"/>
        <w:rPr>
          <w:rFonts w:ascii="Times New Roman" w:hAnsi="Times New Roman" w:cs="Times New Roman"/>
          <w:color w:val="000000"/>
          <w:sz w:val="28"/>
          <w:szCs w:val="28"/>
        </w:rPr>
      </w:pPr>
      <w:r w:rsidRPr="00725261">
        <w:rPr>
          <w:rFonts w:ascii="Times New Roman" w:hAnsi="Times New Roman" w:cs="Times New Roman"/>
          <w:b/>
          <w:bCs/>
          <w:i/>
          <w:iCs/>
          <w:color w:val="000000"/>
          <w:sz w:val="28"/>
          <w:szCs w:val="28"/>
        </w:rPr>
        <w:lastRenderedPageBreak/>
        <w:t>Komandas pieteikuma anketa</w:t>
      </w:r>
    </w:p>
    <w:p w:rsidR="00725261" w:rsidRDefault="00725261" w:rsidP="00C973F5">
      <w:pPr>
        <w:autoSpaceDE w:val="0"/>
        <w:autoSpaceDN w:val="0"/>
        <w:adjustRightInd w:val="0"/>
        <w:spacing w:after="0" w:line="276" w:lineRule="auto"/>
        <w:jc w:val="center"/>
        <w:rPr>
          <w:rFonts w:ascii="Times New Roman" w:hAnsi="Times New Roman" w:cs="Times New Roman"/>
          <w:color w:val="000000"/>
          <w:sz w:val="28"/>
          <w:szCs w:val="28"/>
        </w:rPr>
      </w:pPr>
      <w:r w:rsidRPr="00725261">
        <w:rPr>
          <w:rFonts w:ascii="Times New Roman" w:hAnsi="Times New Roman" w:cs="Times New Roman"/>
          <w:color w:val="000000"/>
          <w:sz w:val="28"/>
          <w:szCs w:val="28"/>
        </w:rPr>
        <w:t>______________________</w:t>
      </w:r>
      <w:r w:rsidR="00952262">
        <w:rPr>
          <w:rFonts w:ascii="Times New Roman" w:hAnsi="Times New Roman" w:cs="Times New Roman"/>
          <w:color w:val="000000"/>
          <w:sz w:val="28"/>
          <w:szCs w:val="28"/>
        </w:rPr>
        <w:t>_________________________ skola</w:t>
      </w:r>
    </w:p>
    <w:p w:rsidR="00D75D65" w:rsidRPr="00725261" w:rsidRDefault="00D75D65" w:rsidP="00C973F5">
      <w:pPr>
        <w:autoSpaceDE w:val="0"/>
        <w:autoSpaceDN w:val="0"/>
        <w:adjustRightInd w:val="0"/>
        <w:spacing w:after="0" w:line="276" w:lineRule="auto"/>
        <w:jc w:val="center"/>
        <w:rPr>
          <w:rFonts w:ascii="Times New Roman" w:hAnsi="Times New Roman" w:cs="Times New Roman"/>
          <w:color w:val="000000"/>
          <w:sz w:val="28"/>
          <w:szCs w:val="28"/>
        </w:rPr>
      </w:pPr>
    </w:p>
    <w:p w:rsidR="00725261" w:rsidRDefault="00725261" w:rsidP="00C973F5">
      <w:pPr>
        <w:autoSpaceDE w:val="0"/>
        <w:autoSpaceDN w:val="0"/>
        <w:adjustRightInd w:val="0"/>
        <w:spacing w:after="0" w:line="276" w:lineRule="auto"/>
        <w:jc w:val="center"/>
        <w:rPr>
          <w:rFonts w:ascii="Times New Roman" w:hAnsi="Times New Roman" w:cs="Times New Roman"/>
          <w:b/>
          <w:bCs/>
          <w:color w:val="000000"/>
          <w:sz w:val="28"/>
          <w:szCs w:val="28"/>
        </w:rPr>
      </w:pPr>
      <w:r w:rsidRPr="00725261">
        <w:rPr>
          <w:rFonts w:ascii="Times New Roman" w:hAnsi="Times New Roman" w:cs="Times New Roman"/>
          <w:b/>
          <w:bCs/>
          <w:color w:val="000000"/>
          <w:sz w:val="28"/>
          <w:szCs w:val="28"/>
        </w:rPr>
        <w:t>P I E T E I K U M S</w:t>
      </w:r>
    </w:p>
    <w:p w:rsidR="00C973F5" w:rsidRDefault="00C973F5" w:rsidP="00C973F5">
      <w:pPr>
        <w:autoSpaceDE w:val="0"/>
        <w:autoSpaceDN w:val="0"/>
        <w:adjustRightInd w:val="0"/>
        <w:spacing w:after="0" w:line="240" w:lineRule="auto"/>
        <w:jc w:val="center"/>
        <w:rPr>
          <w:rFonts w:ascii="Times New Roman" w:hAnsi="Times New Roman" w:cs="Times New Roman"/>
          <w:b/>
          <w:bCs/>
          <w:color w:val="000000"/>
          <w:sz w:val="28"/>
          <w:szCs w:val="28"/>
        </w:rPr>
      </w:pPr>
    </w:p>
    <w:p w:rsidR="00D75D65" w:rsidRDefault="00952262" w:rsidP="00C973F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Alūksnes novada skolu </w:t>
      </w:r>
      <w:r w:rsidR="00C973F5">
        <w:rPr>
          <w:rFonts w:ascii="Times New Roman" w:hAnsi="Times New Roman" w:cs="Times New Roman"/>
          <w:color w:val="000000"/>
          <w:sz w:val="28"/>
          <w:szCs w:val="28"/>
        </w:rPr>
        <w:t>Tautas bumbas sacensībās</w:t>
      </w:r>
      <w:r w:rsidR="00D75D65">
        <w:rPr>
          <w:rFonts w:ascii="Times New Roman" w:hAnsi="Times New Roman" w:cs="Times New Roman"/>
          <w:color w:val="000000"/>
          <w:sz w:val="28"/>
          <w:szCs w:val="28"/>
        </w:rPr>
        <w:t xml:space="preserve"> </w:t>
      </w:r>
    </w:p>
    <w:p w:rsidR="00C973F5" w:rsidRDefault="00952262" w:rsidP="00C973F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2025. gada 16. janvārī</w:t>
      </w:r>
    </w:p>
    <w:p w:rsidR="00D75D65" w:rsidRDefault="00D75D65" w:rsidP="00C973F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ALŪKSNĒ</w:t>
      </w:r>
    </w:p>
    <w:p w:rsidR="00C973F5" w:rsidRDefault="00C973F5" w:rsidP="00C973F5">
      <w:pPr>
        <w:autoSpaceDE w:val="0"/>
        <w:autoSpaceDN w:val="0"/>
        <w:adjustRightInd w:val="0"/>
        <w:spacing w:after="0" w:line="240" w:lineRule="auto"/>
        <w:jc w:val="center"/>
        <w:rPr>
          <w:rFonts w:ascii="Times New Roman" w:hAnsi="Times New Roman" w:cs="Times New Roman"/>
          <w:color w:val="000000"/>
          <w:sz w:val="28"/>
          <w:szCs w:val="28"/>
        </w:rPr>
      </w:pPr>
    </w:p>
    <w:tbl>
      <w:tblPr>
        <w:tblStyle w:val="Reatabula"/>
        <w:tblW w:w="0" w:type="auto"/>
        <w:tblLook w:val="04A0" w:firstRow="1" w:lastRow="0" w:firstColumn="1" w:lastColumn="0" w:noHBand="0" w:noVBand="1"/>
      </w:tblPr>
      <w:tblGrid>
        <w:gridCol w:w="1129"/>
        <w:gridCol w:w="5289"/>
        <w:gridCol w:w="3210"/>
      </w:tblGrid>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roofErr w:type="spellStart"/>
            <w:r w:rsidRPr="00C973F5">
              <w:rPr>
                <w:rFonts w:ascii="Times New Roman" w:hAnsi="Times New Roman" w:cs="Times New Roman"/>
                <w:color w:val="000000"/>
                <w:sz w:val="24"/>
                <w:szCs w:val="24"/>
              </w:rPr>
              <w:t>Nr</w:t>
            </w:r>
            <w:r>
              <w:rPr>
                <w:rFonts w:ascii="Times New Roman" w:hAnsi="Times New Roman" w:cs="Times New Roman"/>
                <w:color w:val="000000"/>
                <w:sz w:val="24"/>
                <w:szCs w:val="24"/>
              </w:rPr>
              <w:t>.p.k</w:t>
            </w:r>
            <w:proofErr w:type="spellEnd"/>
            <w:r>
              <w:rPr>
                <w:rFonts w:ascii="Times New Roman" w:hAnsi="Times New Roman" w:cs="Times New Roman"/>
                <w:color w:val="000000"/>
                <w:sz w:val="24"/>
                <w:szCs w:val="24"/>
              </w:rPr>
              <w:t>.</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Spēlētāju vārds uzvārds</w:t>
            </w: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Dzimšanas gads</w:t>
            </w: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r w:rsidR="00C973F5" w:rsidTr="00C973F5">
        <w:tc>
          <w:tcPr>
            <w:tcW w:w="1129" w:type="dxa"/>
          </w:tcPr>
          <w:p w:rsidR="00C973F5" w:rsidRDefault="00C973F5" w:rsidP="00C973F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89"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c>
          <w:tcPr>
            <w:tcW w:w="3210" w:type="dxa"/>
          </w:tcPr>
          <w:p w:rsidR="00C973F5" w:rsidRPr="00C973F5" w:rsidRDefault="00C973F5" w:rsidP="00C973F5">
            <w:pPr>
              <w:autoSpaceDE w:val="0"/>
              <w:autoSpaceDN w:val="0"/>
              <w:adjustRightInd w:val="0"/>
              <w:jc w:val="center"/>
              <w:rPr>
                <w:rFonts w:ascii="Times New Roman" w:hAnsi="Times New Roman" w:cs="Times New Roman"/>
                <w:color w:val="000000"/>
                <w:sz w:val="24"/>
                <w:szCs w:val="24"/>
              </w:rPr>
            </w:pPr>
          </w:p>
        </w:tc>
      </w:tr>
    </w:tbl>
    <w:p w:rsidR="00C973F5" w:rsidRPr="00725261" w:rsidRDefault="00C973F5" w:rsidP="00C973F5">
      <w:pPr>
        <w:autoSpaceDE w:val="0"/>
        <w:autoSpaceDN w:val="0"/>
        <w:adjustRightInd w:val="0"/>
        <w:spacing w:after="0" w:line="240" w:lineRule="auto"/>
        <w:jc w:val="center"/>
        <w:rPr>
          <w:rFonts w:ascii="Times New Roman" w:hAnsi="Times New Roman" w:cs="Times New Roman"/>
          <w:color w:val="000000"/>
          <w:sz w:val="28"/>
          <w:szCs w:val="28"/>
        </w:rPr>
      </w:pPr>
    </w:p>
    <w:p w:rsidR="00C973F5" w:rsidRDefault="00C973F5" w:rsidP="00C973F5">
      <w:pPr>
        <w:spacing w:line="240" w:lineRule="auto"/>
        <w:rPr>
          <w:rFonts w:ascii="Times New Roman" w:hAnsi="Times New Roman" w:cs="Times New Roman"/>
          <w:sz w:val="24"/>
          <w:szCs w:val="24"/>
        </w:rPr>
      </w:pPr>
      <w:r w:rsidRPr="00C973F5">
        <w:rPr>
          <w:rFonts w:ascii="Times New Roman" w:hAnsi="Times New Roman" w:cs="Times New Roman"/>
          <w:sz w:val="24"/>
          <w:szCs w:val="24"/>
        </w:rPr>
        <w:t>Skolēnu veselības stāvoklis atļauj piedalīties sacensībās:</w:t>
      </w:r>
      <w:r>
        <w:rPr>
          <w:rFonts w:ascii="Times New Roman" w:hAnsi="Times New Roman" w:cs="Times New Roman"/>
          <w:sz w:val="24"/>
          <w:szCs w:val="24"/>
        </w:rPr>
        <w:t xml:space="preserve">    _________________________________</w:t>
      </w:r>
    </w:p>
    <w:p w:rsidR="00C973F5" w:rsidRDefault="00C973F5" w:rsidP="00C973F5">
      <w:pPr>
        <w:spacing w:line="240" w:lineRule="auto"/>
        <w:rPr>
          <w:rFonts w:ascii="Times New Roman" w:hAnsi="Times New Roman" w:cs="Times New Roman"/>
        </w:rPr>
      </w:pPr>
      <w:r w:rsidRPr="00C973F5">
        <w:rPr>
          <w:rFonts w:ascii="Times New Roman" w:hAnsi="Times New Roman" w:cs="Times New Roman"/>
        </w:rPr>
        <w:t xml:space="preserve">                                                                               </w:t>
      </w:r>
      <w:r>
        <w:rPr>
          <w:rFonts w:ascii="Times New Roman" w:hAnsi="Times New Roman" w:cs="Times New Roman"/>
        </w:rPr>
        <w:t xml:space="preserve">                        (</w:t>
      </w:r>
      <w:r w:rsidRPr="00C973F5">
        <w:rPr>
          <w:rFonts w:ascii="Times New Roman" w:hAnsi="Times New Roman" w:cs="Times New Roman"/>
        </w:rPr>
        <w:t>Skolas medmāsas paraksts</w:t>
      </w:r>
      <w:r>
        <w:rPr>
          <w:rFonts w:ascii="Times New Roman" w:hAnsi="Times New Roman" w:cs="Times New Roman"/>
        </w:rPr>
        <w:t>, tā atšifrējums)</w:t>
      </w:r>
    </w:p>
    <w:p w:rsidR="00C973F5" w:rsidRDefault="00C973F5" w:rsidP="00C973F5">
      <w:pPr>
        <w:spacing w:line="240" w:lineRule="auto"/>
        <w:rPr>
          <w:rFonts w:ascii="Times New Roman" w:hAnsi="Times New Roman" w:cs="Times New Roman"/>
          <w:sz w:val="24"/>
          <w:szCs w:val="24"/>
        </w:rPr>
      </w:pPr>
      <w:r w:rsidRPr="00C973F5">
        <w:rPr>
          <w:rFonts w:ascii="Times New Roman" w:hAnsi="Times New Roman" w:cs="Times New Roman"/>
          <w:sz w:val="24"/>
          <w:szCs w:val="24"/>
        </w:rPr>
        <w:t>Skolas direktors</w:t>
      </w:r>
      <w:r>
        <w:rPr>
          <w:rFonts w:ascii="Times New Roman" w:hAnsi="Times New Roman" w:cs="Times New Roman"/>
          <w:sz w:val="24"/>
          <w:szCs w:val="24"/>
        </w:rPr>
        <w:t>:                                                                    ________________________________</w:t>
      </w:r>
    </w:p>
    <w:p w:rsidR="00C973F5" w:rsidRDefault="00C973F5" w:rsidP="00C973F5">
      <w:pPr>
        <w:spacing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973F5">
        <w:rPr>
          <w:rFonts w:ascii="Times New Roman" w:hAnsi="Times New Roman" w:cs="Times New Roman"/>
        </w:rPr>
        <w:t>Paraksts, tā atšifrējums</w:t>
      </w:r>
      <w:r>
        <w:rPr>
          <w:rFonts w:ascii="Times New Roman" w:hAnsi="Times New Roman" w:cs="Times New Roman"/>
        </w:rPr>
        <w:t>)</w:t>
      </w:r>
      <w:r w:rsidRPr="00C973F5">
        <w:rPr>
          <w:rFonts w:ascii="Times New Roman" w:hAnsi="Times New Roman" w:cs="Times New Roman"/>
        </w:rPr>
        <w:t xml:space="preserve">             </w:t>
      </w:r>
    </w:p>
    <w:p w:rsidR="00C973F5" w:rsidRDefault="00C973F5" w:rsidP="00C973F5">
      <w:pPr>
        <w:spacing w:line="240" w:lineRule="auto"/>
        <w:rPr>
          <w:rFonts w:ascii="Times New Roman" w:hAnsi="Times New Roman" w:cs="Times New Roman"/>
          <w:sz w:val="24"/>
          <w:szCs w:val="24"/>
        </w:rPr>
      </w:pPr>
      <w:r>
        <w:rPr>
          <w:rFonts w:ascii="Times New Roman" w:hAnsi="Times New Roman" w:cs="Times New Roman"/>
          <w:sz w:val="24"/>
          <w:szCs w:val="24"/>
        </w:rPr>
        <w:t xml:space="preserve">Sporta skolotājs: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C973F5" w:rsidRPr="00C973F5" w:rsidRDefault="00C973F5" w:rsidP="00C973F5">
      <w:pPr>
        <w:spacing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973F5">
        <w:rPr>
          <w:rFonts w:ascii="Times New Roman" w:hAnsi="Times New Roman" w:cs="Times New Roman"/>
        </w:rPr>
        <w:t>Paraksts, tā atšifrējums</w:t>
      </w:r>
      <w:r>
        <w:rPr>
          <w:rFonts w:ascii="Times New Roman" w:hAnsi="Times New Roman" w:cs="Times New Roman"/>
        </w:rPr>
        <w:t>)</w:t>
      </w:r>
      <w:r w:rsidRPr="00C973F5">
        <w:rPr>
          <w:rFonts w:ascii="Times New Roman" w:hAnsi="Times New Roman" w:cs="Times New Roman"/>
        </w:rPr>
        <w:t xml:space="preserve">                                                                       </w:t>
      </w:r>
    </w:p>
    <w:p w:rsidR="00712E5E" w:rsidRDefault="00712E5E" w:rsidP="006F4027"/>
    <w:sectPr w:rsidR="00712E5E" w:rsidSect="009739D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DA541"/>
    <w:multiLevelType w:val="hybridMultilevel"/>
    <w:tmpl w:val="5C775D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2E5F16"/>
    <w:multiLevelType w:val="hybridMultilevel"/>
    <w:tmpl w:val="E6B0A760"/>
    <w:lvl w:ilvl="0" w:tplc="6C487116">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27"/>
    <w:rsid w:val="00054E09"/>
    <w:rsid w:val="001E2AA7"/>
    <w:rsid w:val="00363298"/>
    <w:rsid w:val="00375ACC"/>
    <w:rsid w:val="006F4027"/>
    <w:rsid w:val="00712E5E"/>
    <w:rsid w:val="00725261"/>
    <w:rsid w:val="00952262"/>
    <w:rsid w:val="009739D2"/>
    <w:rsid w:val="00A6597F"/>
    <w:rsid w:val="00AC7DAF"/>
    <w:rsid w:val="00C16BB5"/>
    <w:rsid w:val="00C973F5"/>
    <w:rsid w:val="00D6384A"/>
    <w:rsid w:val="00D75D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E8924-6F02-42A0-947C-1E53B697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F402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725261"/>
    <w:rPr>
      <w:color w:val="0563C1" w:themeColor="hyperlink"/>
      <w:u w:val="single"/>
    </w:rPr>
  </w:style>
  <w:style w:type="table" w:styleId="Reatabula">
    <w:name w:val="Table Grid"/>
    <w:basedOn w:val="Parastatabula"/>
    <w:uiPriority w:val="39"/>
    <w:rsid w:val="00C9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gl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3918</Words>
  <Characters>2234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Darbinieks</cp:lastModifiedBy>
  <cp:revision>2</cp:revision>
  <dcterms:created xsi:type="dcterms:W3CDTF">2025-01-06T08:16:00Z</dcterms:created>
  <dcterms:modified xsi:type="dcterms:W3CDTF">2025-01-06T08:16:00Z</dcterms:modified>
</cp:coreProperties>
</file>